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CC" w:rsidRDefault="00FD64CC">
      <w:pPr>
        <w:pStyle w:val="Textoindependiente"/>
        <w:ind w:left="1092"/>
        <w:rPr>
          <w:rFonts w:ascii="Times New Roman"/>
          <w:b w:val="0"/>
          <w:sz w:val="20"/>
        </w:rPr>
      </w:pPr>
    </w:p>
    <w:p w:rsidR="00FD64CC" w:rsidRDefault="00FD64CC">
      <w:pPr>
        <w:pStyle w:val="Textoindependiente"/>
        <w:spacing w:before="3"/>
        <w:rPr>
          <w:rFonts w:ascii="Times New Roman"/>
          <w:b w:val="0"/>
        </w:rPr>
      </w:pPr>
    </w:p>
    <w:p w:rsidR="00FD64CC" w:rsidRDefault="008D4485" w:rsidP="008D4485">
      <w:pPr>
        <w:pStyle w:val="Textoindependiente"/>
        <w:spacing w:before="100"/>
        <w:ind w:left="1307" w:right="1883"/>
        <w:jc w:val="both"/>
      </w:pPr>
      <w:r>
        <w:rPr>
          <w:noProof/>
          <w:lang w:val="es-ES" w:eastAsia="es-ES"/>
        </w:rPr>
        <w:drawing>
          <wp:inline distT="0" distB="0" distL="0" distR="0">
            <wp:extent cx="4719927" cy="1144061"/>
            <wp:effectExtent l="19050" t="0" r="4473" b="0"/>
            <wp:docPr id="2" name="Imagen 52" descr="C:\Users\Lola\AppData\Local\Microsoft\Windows\Temporary Internet Files\Content.Word\CARTEL GENERAL 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Lola\AppData\Local\Microsoft\Windows\Temporary Internet Files\Content.Word\CARTEL GENERAL P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208" cy="1148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4CC" w:rsidRDefault="00FD64CC" w:rsidP="008D4485">
      <w:pPr>
        <w:pStyle w:val="Textoindependiente"/>
        <w:jc w:val="center"/>
        <w:rPr>
          <w:sz w:val="26"/>
        </w:rPr>
      </w:pPr>
    </w:p>
    <w:p w:rsidR="00FD64CC" w:rsidRPr="00FD755D" w:rsidRDefault="008D4485">
      <w:pPr>
        <w:ind w:left="1306" w:right="2024"/>
        <w:jc w:val="center"/>
        <w:rPr>
          <w:rFonts w:ascii="Berlin Sans FB Demi" w:hAnsi="Berlin Sans FB Demi"/>
          <w:b/>
          <w:sz w:val="32"/>
          <w:szCs w:val="32"/>
          <w:lang w:val="es-ES"/>
        </w:rPr>
      </w:pPr>
      <w:r w:rsidRPr="00FD755D">
        <w:rPr>
          <w:rFonts w:ascii="Berlin Sans FB Demi" w:hAnsi="Berlin Sans FB Demi"/>
          <w:b/>
          <w:sz w:val="32"/>
          <w:szCs w:val="32"/>
          <w:lang w:val="es-ES"/>
        </w:rPr>
        <w:t>Talleres</w:t>
      </w:r>
      <w:r w:rsidR="009F0C09" w:rsidRPr="00FD755D">
        <w:rPr>
          <w:rFonts w:ascii="Berlin Sans FB Demi" w:hAnsi="Berlin Sans FB Demi"/>
          <w:b/>
          <w:sz w:val="32"/>
          <w:szCs w:val="32"/>
          <w:lang w:val="es-ES"/>
        </w:rPr>
        <w:t xml:space="preserve"> /</w:t>
      </w:r>
      <w:r w:rsidRPr="00FD755D">
        <w:rPr>
          <w:rFonts w:ascii="Berlin Sans FB Demi" w:hAnsi="Berlin Sans FB Demi"/>
          <w:b/>
          <w:sz w:val="32"/>
          <w:szCs w:val="32"/>
          <w:lang w:val="es-ES"/>
        </w:rPr>
        <w:t xml:space="preserve"> 26 y 27 de febrero, 2019</w:t>
      </w:r>
    </w:p>
    <w:p w:rsidR="00FD64CC" w:rsidRPr="00FD755D" w:rsidRDefault="00245D11">
      <w:pPr>
        <w:spacing w:before="166"/>
        <w:ind w:left="1307" w:right="2024"/>
        <w:jc w:val="center"/>
        <w:rPr>
          <w:rFonts w:asciiTheme="minorHAnsi" w:hAnsiTheme="minorHAnsi"/>
          <w:sz w:val="24"/>
          <w:lang w:val="es-ES"/>
        </w:rPr>
      </w:pPr>
      <w:r w:rsidRPr="00FD755D">
        <w:rPr>
          <w:rFonts w:asciiTheme="minorHAnsi" w:hAnsiTheme="minorHAnsi"/>
          <w:w w:val="105"/>
          <w:sz w:val="24"/>
          <w:lang w:val="es-ES"/>
        </w:rPr>
        <w:t>En Fundac</w:t>
      </w:r>
      <w:r w:rsidR="008D4485" w:rsidRPr="00FD755D">
        <w:rPr>
          <w:rFonts w:asciiTheme="minorHAnsi" w:hAnsiTheme="minorHAnsi"/>
          <w:w w:val="105"/>
          <w:sz w:val="24"/>
          <w:lang w:val="es-ES"/>
        </w:rPr>
        <w:t xml:space="preserve">ión Euroárabe de Altos Estudios - San Jerónimo, 27. </w:t>
      </w:r>
      <w:r w:rsidRPr="00FD755D">
        <w:rPr>
          <w:rFonts w:asciiTheme="minorHAnsi" w:hAnsiTheme="minorHAnsi"/>
          <w:w w:val="105"/>
          <w:sz w:val="24"/>
          <w:lang w:val="es-ES"/>
        </w:rPr>
        <w:t>Granada</w:t>
      </w:r>
    </w:p>
    <w:p w:rsidR="00FD64CC" w:rsidRPr="00FD755D" w:rsidRDefault="00FD64CC" w:rsidP="00D508F8">
      <w:pPr>
        <w:pStyle w:val="Textoindependiente"/>
        <w:jc w:val="center"/>
        <w:rPr>
          <w:rFonts w:ascii="Berlin Sans FB Demi" w:hAnsi="Berlin Sans FB Demi"/>
          <w:b w:val="0"/>
          <w:sz w:val="26"/>
          <w:lang w:val="es-ES"/>
        </w:rPr>
      </w:pPr>
    </w:p>
    <w:p w:rsidR="00FD64CC" w:rsidRPr="00FD755D" w:rsidRDefault="00245D11">
      <w:pPr>
        <w:spacing w:before="223"/>
        <w:ind w:left="1303" w:right="2024"/>
        <w:jc w:val="center"/>
        <w:rPr>
          <w:rFonts w:ascii="Berlin Sans FB Demi" w:hAnsi="Berlin Sans FB Demi"/>
          <w:b/>
          <w:sz w:val="32"/>
          <w:lang w:val="es-ES"/>
        </w:rPr>
      </w:pPr>
      <w:r w:rsidRPr="00FD755D">
        <w:rPr>
          <w:rFonts w:ascii="Berlin Sans FB Demi" w:hAnsi="Berlin Sans FB Demi"/>
          <w:i/>
          <w:w w:val="90"/>
          <w:sz w:val="2"/>
          <w:lang w:val="es-ES"/>
        </w:rPr>
        <w:t xml:space="preserve">U </w:t>
      </w:r>
      <w:r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>FICHA</w:t>
      </w:r>
      <w:r w:rsidR="008D4485"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 xml:space="preserve">  </w:t>
      </w:r>
      <w:r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>DE</w:t>
      </w:r>
      <w:r w:rsidR="008D4485"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 xml:space="preserve">  </w:t>
      </w:r>
      <w:r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>INSCRIPCIÓN</w:t>
      </w:r>
      <w:r w:rsidR="00FD755D" w:rsidRP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 xml:space="preserve"> A L</w:t>
      </w:r>
      <w:r w:rsidR="00FD755D">
        <w:rPr>
          <w:rFonts w:ascii="Berlin Sans FB Demi" w:hAnsi="Berlin Sans FB Demi"/>
          <w:b/>
          <w:w w:val="90"/>
          <w:sz w:val="32"/>
          <w:u w:val="thick"/>
          <w:lang w:val="es-ES"/>
        </w:rPr>
        <w:t>OS TALLERES</w:t>
      </w:r>
    </w:p>
    <w:p w:rsidR="00FD64CC" w:rsidRPr="00FD755D" w:rsidRDefault="00FD64CC">
      <w:pPr>
        <w:pStyle w:val="Textoindependiente"/>
        <w:rPr>
          <w:rFonts w:asciiTheme="minorHAnsi" w:hAnsiTheme="minorHAnsi"/>
          <w:sz w:val="20"/>
          <w:lang w:val="es-ES"/>
        </w:rPr>
      </w:pPr>
    </w:p>
    <w:p w:rsidR="004C0F5C" w:rsidRPr="00FD755D" w:rsidRDefault="00245D11" w:rsidP="008D4485">
      <w:pPr>
        <w:spacing w:before="97" w:line="242" w:lineRule="auto"/>
        <w:ind w:left="780" w:right="1497"/>
        <w:jc w:val="both"/>
        <w:rPr>
          <w:rFonts w:asciiTheme="minorHAnsi" w:hAnsiTheme="minorHAnsi"/>
          <w:b/>
          <w:color w:val="003300"/>
          <w:w w:val="105"/>
          <w:sz w:val="24"/>
          <w:lang w:val="es-ES"/>
        </w:rPr>
      </w:pPr>
      <w:r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>Plazas limitadas</w:t>
      </w:r>
      <w:r w:rsidR="004C0F5C"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 xml:space="preserve"> para cada uno de los talleres.</w:t>
      </w:r>
      <w:r w:rsidR="008D4485"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 xml:space="preserve"> </w:t>
      </w:r>
      <w:r w:rsidR="004C0F5C"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>Máximo 1</w:t>
      </w:r>
      <w:r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>5</w:t>
      </w:r>
      <w:r w:rsidR="004C0F5C" w:rsidRPr="00FD755D">
        <w:rPr>
          <w:rFonts w:asciiTheme="minorHAnsi" w:hAnsiTheme="minorHAnsi"/>
          <w:b/>
          <w:color w:val="003300"/>
          <w:w w:val="105"/>
          <w:sz w:val="24"/>
          <w:lang w:val="es-ES"/>
        </w:rPr>
        <w:t xml:space="preserve"> personas.</w:t>
      </w:r>
    </w:p>
    <w:p w:rsidR="00FD64CC" w:rsidRPr="00FD755D" w:rsidRDefault="00245D11" w:rsidP="009F0C09">
      <w:pPr>
        <w:ind w:left="782" w:right="1497"/>
        <w:jc w:val="both"/>
        <w:rPr>
          <w:rFonts w:asciiTheme="minorHAnsi" w:hAnsiTheme="minorHAnsi"/>
          <w:color w:val="003300"/>
          <w:lang w:val="es-ES"/>
        </w:rPr>
      </w:pPr>
      <w:r w:rsidRPr="00FD755D">
        <w:rPr>
          <w:rFonts w:asciiTheme="minorHAnsi" w:hAnsiTheme="minorHAnsi"/>
          <w:color w:val="003300"/>
          <w:w w:val="105"/>
          <w:sz w:val="24"/>
          <w:lang w:val="es-ES"/>
        </w:rPr>
        <w:t xml:space="preserve">Se requiere presentar la ficha de inscripción en la sede de la Fundación Euroárabe o enviarla por correo electrónico a: </w:t>
      </w:r>
      <w:hyperlink r:id="rId6">
        <w:r w:rsidRPr="00FD755D">
          <w:rPr>
            <w:rFonts w:asciiTheme="minorHAnsi" w:hAnsiTheme="minorHAnsi"/>
            <w:color w:val="003300"/>
            <w:w w:val="105"/>
            <w:sz w:val="24"/>
            <w:u w:val="single" w:color="FF0000"/>
            <w:lang w:val="es-ES"/>
          </w:rPr>
          <w:t>cursos@fundea.org</w:t>
        </w:r>
      </w:hyperlink>
    </w:p>
    <w:p w:rsidR="00D508F8" w:rsidRPr="00FD755D" w:rsidRDefault="00D508F8" w:rsidP="009F0C09">
      <w:pPr>
        <w:ind w:left="782" w:right="1497"/>
        <w:jc w:val="both"/>
        <w:rPr>
          <w:rFonts w:asciiTheme="minorHAnsi" w:hAnsiTheme="minorHAnsi"/>
          <w:b/>
          <w:color w:val="003300"/>
          <w:sz w:val="24"/>
          <w:szCs w:val="24"/>
          <w:lang w:val="es-ES"/>
        </w:rPr>
      </w:pPr>
    </w:p>
    <w:p w:rsidR="00D508F8" w:rsidRPr="00FD755D" w:rsidRDefault="00D508F8" w:rsidP="00D508F8">
      <w:pPr>
        <w:pStyle w:val="Prrafodelista"/>
        <w:numPr>
          <w:ilvl w:val="0"/>
          <w:numId w:val="4"/>
        </w:numPr>
        <w:ind w:right="1497"/>
        <w:jc w:val="both"/>
        <w:rPr>
          <w:rFonts w:asciiTheme="minorHAnsi" w:hAnsiTheme="minorHAnsi"/>
          <w:b/>
          <w:color w:val="003300"/>
          <w:sz w:val="24"/>
          <w:szCs w:val="24"/>
          <w:lang w:val="es-ES"/>
        </w:rPr>
      </w:pPr>
      <w:r w:rsidRPr="00FD755D">
        <w:rPr>
          <w:rFonts w:asciiTheme="minorHAnsi" w:hAnsiTheme="minorHAnsi"/>
          <w:b/>
          <w:color w:val="003300"/>
          <w:sz w:val="24"/>
          <w:szCs w:val="24"/>
          <w:lang w:val="es-ES"/>
        </w:rPr>
        <w:t>Toda la información del Encuentro y de los talleres en: www.fundea.org</w:t>
      </w:r>
    </w:p>
    <w:p w:rsidR="009F0C09" w:rsidRPr="00FD755D" w:rsidRDefault="009F0C09" w:rsidP="009F0C09">
      <w:pPr>
        <w:ind w:left="782" w:right="1497"/>
        <w:jc w:val="both"/>
        <w:rPr>
          <w:rFonts w:asciiTheme="minorHAnsi" w:hAnsiTheme="minorHAnsi"/>
          <w:color w:val="006600"/>
          <w:lang w:val="es-ES"/>
        </w:rPr>
      </w:pPr>
    </w:p>
    <w:p w:rsidR="009F0C09" w:rsidRPr="00FD755D" w:rsidRDefault="009F0C09" w:rsidP="009F0C09">
      <w:pPr>
        <w:ind w:left="782" w:right="1497"/>
        <w:jc w:val="both"/>
        <w:rPr>
          <w:rFonts w:asciiTheme="minorHAnsi" w:hAnsiTheme="minorHAnsi"/>
          <w:color w:val="006600"/>
          <w:lang w:val="es-ES"/>
        </w:rPr>
      </w:pPr>
    </w:p>
    <w:p w:rsidR="009F0C09" w:rsidRPr="009F0C09" w:rsidRDefault="009F0C09" w:rsidP="009F0C09">
      <w:pPr>
        <w:pStyle w:val="Prrafodelista"/>
        <w:numPr>
          <w:ilvl w:val="0"/>
          <w:numId w:val="1"/>
        </w:numPr>
        <w:ind w:right="1497"/>
        <w:jc w:val="both"/>
        <w:rPr>
          <w:rFonts w:asciiTheme="minorHAnsi" w:hAnsiTheme="minorHAnsi"/>
          <w:b/>
        </w:rPr>
      </w:pPr>
      <w:proofErr w:type="spellStart"/>
      <w:r w:rsidRPr="009F0C09">
        <w:rPr>
          <w:rFonts w:asciiTheme="minorHAnsi" w:hAnsiTheme="minorHAnsi"/>
          <w:b/>
        </w:rPr>
        <w:t>Nombre</w:t>
      </w:r>
      <w:proofErr w:type="spellEnd"/>
      <w:r w:rsidRPr="009F0C09">
        <w:rPr>
          <w:rFonts w:asciiTheme="minorHAnsi" w:hAnsiTheme="minorHAnsi"/>
          <w:b/>
        </w:rPr>
        <w:t xml:space="preserve"> y </w:t>
      </w:r>
      <w:proofErr w:type="spellStart"/>
      <w:r w:rsidRPr="009F0C09">
        <w:rPr>
          <w:rFonts w:asciiTheme="minorHAnsi" w:hAnsiTheme="minorHAnsi"/>
          <w:b/>
        </w:rPr>
        <w:t>apellidos</w:t>
      </w:r>
      <w:proofErr w:type="spellEnd"/>
      <w:r w:rsidRPr="009F0C09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>............................................................................................................</w:t>
      </w:r>
    </w:p>
    <w:p w:rsidR="009F0C09" w:rsidRPr="009F0C09" w:rsidRDefault="009F0C09" w:rsidP="009F0C09">
      <w:pPr>
        <w:pStyle w:val="Prrafodelista"/>
        <w:numPr>
          <w:ilvl w:val="0"/>
          <w:numId w:val="1"/>
        </w:numPr>
        <w:ind w:right="1497"/>
        <w:jc w:val="both"/>
        <w:rPr>
          <w:rFonts w:asciiTheme="minorHAnsi" w:hAnsiTheme="minorHAnsi"/>
          <w:b/>
        </w:rPr>
      </w:pPr>
      <w:r w:rsidRPr="009F0C09">
        <w:rPr>
          <w:rFonts w:asciiTheme="minorHAnsi" w:hAnsiTheme="minorHAnsi"/>
          <w:b/>
        </w:rPr>
        <w:t>Teléfono de contacto:</w:t>
      </w:r>
      <w:r>
        <w:rPr>
          <w:rFonts w:asciiTheme="minorHAnsi" w:hAnsiTheme="minorHAnsi"/>
        </w:rPr>
        <w:t>.........................................................................................................</w:t>
      </w:r>
    </w:p>
    <w:p w:rsidR="009F0C09" w:rsidRPr="009F0C09" w:rsidRDefault="009F0C09" w:rsidP="009F0C09">
      <w:pPr>
        <w:pStyle w:val="Prrafodelista"/>
        <w:numPr>
          <w:ilvl w:val="0"/>
          <w:numId w:val="1"/>
        </w:numPr>
        <w:ind w:right="1497"/>
        <w:jc w:val="both"/>
        <w:rPr>
          <w:rFonts w:asciiTheme="minorHAnsi" w:hAnsiTheme="minorHAnsi"/>
          <w:b/>
        </w:rPr>
      </w:pPr>
      <w:r w:rsidRPr="009F0C09">
        <w:rPr>
          <w:rFonts w:asciiTheme="minorHAnsi" w:hAnsiTheme="minorHAnsi"/>
          <w:b/>
        </w:rPr>
        <w:t>Correo electrónico:</w:t>
      </w:r>
      <w:r>
        <w:rPr>
          <w:rFonts w:asciiTheme="minorHAnsi" w:hAnsiTheme="minorHAnsi"/>
        </w:rPr>
        <w:t>..............................................................................................................</w:t>
      </w:r>
    </w:p>
    <w:p w:rsidR="00FD64CC" w:rsidRPr="008D4485" w:rsidRDefault="00FD64CC">
      <w:pPr>
        <w:pStyle w:val="Textoindependiente"/>
        <w:rPr>
          <w:rFonts w:asciiTheme="minorHAnsi" w:hAnsiTheme="minorHAnsi"/>
          <w:b w:val="0"/>
          <w:sz w:val="20"/>
        </w:rPr>
      </w:pPr>
    </w:p>
    <w:p w:rsidR="00FD64CC" w:rsidRPr="008D4485" w:rsidRDefault="00245D11">
      <w:pPr>
        <w:pStyle w:val="Textoindependiente"/>
        <w:spacing w:after="10"/>
        <w:ind w:left="679"/>
        <w:rPr>
          <w:rFonts w:asciiTheme="minorHAnsi" w:hAnsiTheme="minorHAnsi"/>
        </w:rPr>
      </w:pPr>
      <w:proofErr w:type="spellStart"/>
      <w:r w:rsidRPr="008D4485">
        <w:rPr>
          <w:rFonts w:asciiTheme="minorHAnsi" w:hAnsiTheme="minorHAnsi"/>
        </w:rPr>
        <w:t>Desea</w:t>
      </w:r>
      <w:proofErr w:type="spellEnd"/>
      <w:r w:rsidRPr="008D4485">
        <w:rPr>
          <w:rFonts w:asciiTheme="minorHAnsi" w:hAnsiTheme="minorHAnsi"/>
        </w:rPr>
        <w:t xml:space="preserve"> </w:t>
      </w:r>
      <w:proofErr w:type="spellStart"/>
      <w:r w:rsidRPr="008D4485">
        <w:rPr>
          <w:rFonts w:asciiTheme="minorHAnsi" w:hAnsiTheme="minorHAnsi"/>
        </w:rPr>
        <w:t>asistir</w:t>
      </w:r>
      <w:proofErr w:type="spellEnd"/>
      <w:r w:rsidRPr="008D4485">
        <w:rPr>
          <w:rFonts w:asciiTheme="minorHAnsi" w:hAnsiTheme="minorHAnsi"/>
        </w:rPr>
        <w:t xml:space="preserve"> a:</w:t>
      </w:r>
    </w:p>
    <w:p w:rsidR="008D4485" w:rsidRPr="009F0C09" w:rsidRDefault="008D4485">
      <w:pPr>
        <w:pStyle w:val="Textoindependiente"/>
        <w:spacing w:after="10"/>
        <w:ind w:left="679"/>
        <w:rPr>
          <w:rFonts w:asciiTheme="minorHAnsi" w:hAnsiTheme="minorHAnsi"/>
          <w:sz w:val="28"/>
          <w:szCs w:val="28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35"/>
        <w:gridCol w:w="3260"/>
        <w:gridCol w:w="2608"/>
      </w:tblGrid>
      <w:tr w:rsidR="004C0F5C" w:rsidRPr="009F0C09" w:rsidTr="00D91B70">
        <w:trPr>
          <w:trHeight w:val="156"/>
        </w:trPr>
        <w:tc>
          <w:tcPr>
            <w:tcW w:w="2835" w:type="dxa"/>
          </w:tcPr>
          <w:p w:rsidR="004C0F5C" w:rsidRPr="009F0C09" w:rsidRDefault="009F0C09">
            <w:pPr>
              <w:pStyle w:val="TableParagraph"/>
              <w:spacing w:before="8"/>
              <w:ind w:left="190" w:right="175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0C09">
              <w:rPr>
                <w:rFonts w:asciiTheme="minorHAnsi" w:hAnsiTheme="minorHAnsi"/>
                <w:b/>
                <w:sz w:val="28"/>
                <w:szCs w:val="28"/>
              </w:rPr>
              <w:t xml:space="preserve">TALLER 1 </w:t>
            </w:r>
          </w:p>
        </w:tc>
        <w:tc>
          <w:tcPr>
            <w:tcW w:w="3260" w:type="dxa"/>
          </w:tcPr>
          <w:p w:rsidR="004C0F5C" w:rsidRPr="009F0C09" w:rsidRDefault="009F0C09" w:rsidP="009F0C09">
            <w:pPr>
              <w:pStyle w:val="TableParagraph"/>
              <w:spacing w:before="13"/>
              <w:ind w:left="310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0C09">
              <w:rPr>
                <w:rFonts w:asciiTheme="minorHAnsi" w:hAnsiTheme="minorHAnsi"/>
                <w:b/>
                <w:sz w:val="28"/>
                <w:szCs w:val="28"/>
              </w:rPr>
              <w:t>TALLER 2</w:t>
            </w:r>
          </w:p>
        </w:tc>
        <w:tc>
          <w:tcPr>
            <w:tcW w:w="2608" w:type="dxa"/>
          </w:tcPr>
          <w:p w:rsidR="004C0F5C" w:rsidRPr="009F0C09" w:rsidRDefault="009F0C09">
            <w:pPr>
              <w:pStyle w:val="TableParagraph"/>
              <w:spacing w:before="8"/>
              <w:ind w:left="186" w:right="17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9F0C09">
              <w:rPr>
                <w:rFonts w:asciiTheme="minorHAnsi" w:hAnsiTheme="minorHAnsi"/>
                <w:b/>
                <w:sz w:val="28"/>
                <w:szCs w:val="28"/>
              </w:rPr>
              <w:t>TALLER 3</w:t>
            </w:r>
          </w:p>
          <w:p w:rsidR="009F0C09" w:rsidRPr="009F0C09" w:rsidRDefault="009F0C09">
            <w:pPr>
              <w:pStyle w:val="TableParagraph"/>
              <w:spacing w:before="8"/>
              <w:ind w:left="186" w:right="177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4C0F5C" w:rsidRPr="00FD755D" w:rsidTr="00D91B70">
        <w:trPr>
          <w:trHeight w:val="139"/>
        </w:trPr>
        <w:tc>
          <w:tcPr>
            <w:tcW w:w="2835" w:type="dxa"/>
            <w:tcBorders>
              <w:bottom w:val="nil"/>
            </w:tcBorders>
          </w:tcPr>
          <w:p w:rsidR="009F0C09" w:rsidRDefault="009F0C09" w:rsidP="008D4485">
            <w:pPr>
              <w:pStyle w:val="TableParagraph"/>
              <w:spacing w:before="10" w:line="214" w:lineRule="exact"/>
              <w:ind w:left="195" w:right="173"/>
              <w:jc w:val="center"/>
              <w:rPr>
                <w:rFonts w:asciiTheme="minorHAnsi" w:hAnsiTheme="minorHAnsi"/>
                <w:b/>
                <w:color w:val="006600"/>
                <w:sz w:val="28"/>
                <w:szCs w:val="28"/>
              </w:rPr>
            </w:pPr>
          </w:p>
          <w:p w:rsidR="009F0C09" w:rsidRPr="00FB2ECE" w:rsidRDefault="008D4485" w:rsidP="008D4485">
            <w:pPr>
              <w:pStyle w:val="TableParagraph"/>
              <w:spacing w:before="10" w:line="214" w:lineRule="exact"/>
              <w:ind w:left="195" w:right="173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</w:pPr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 xml:space="preserve">Taller de </w:t>
            </w:r>
            <w:proofErr w:type="spellStart"/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>Tebal</w:t>
            </w:r>
            <w:proofErr w:type="spellEnd"/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 xml:space="preserve"> y </w:t>
            </w:r>
          </w:p>
          <w:p w:rsidR="008D4485" w:rsidRPr="00FB2ECE" w:rsidRDefault="008D4485" w:rsidP="008D4485">
            <w:pPr>
              <w:pStyle w:val="TableParagraph"/>
              <w:spacing w:before="10" w:line="214" w:lineRule="exact"/>
              <w:ind w:left="195" w:right="173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</w:pPr>
            <w:proofErr w:type="spellStart"/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>Baile</w:t>
            </w:r>
            <w:proofErr w:type="spellEnd"/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 xml:space="preserve"> </w:t>
            </w:r>
            <w:proofErr w:type="spellStart"/>
            <w:r w:rsidRPr="00FB2ECE">
              <w:rPr>
                <w:rFonts w:ascii="Berlin Sans FB Demi" w:hAnsi="Berlin Sans FB Demi"/>
                <w:b/>
                <w:color w:val="003300"/>
                <w:sz w:val="28"/>
                <w:szCs w:val="28"/>
              </w:rPr>
              <w:t>Saharaui</w:t>
            </w:r>
            <w:proofErr w:type="spellEnd"/>
          </w:p>
          <w:p w:rsidR="009F0C09" w:rsidRDefault="009F0C09" w:rsidP="008D4485">
            <w:pPr>
              <w:pStyle w:val="TableParagraph"/>
              <w:spacing w:before="10" w:line="214" w:lineRule="exact"/>
              <w:ind w:left="195" w:right="17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D4485" w:rsidRPr="00FD755D" w:rsidRDefault="008D4485" w:rsidP="008D4485">
            <w:pPr>
              <w:pStyle w:val="TableParagraph"/>
              <w:spacing w:before="10" w:line="214" w:lineRule="exact"/>
              <w:ind w:left="195" w:right="173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Por </w:t>
            </w:r>
            <w:proofErr w:type="spellStart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Vadiya</w:t>
            </w:r>
            <w:proofErr w:type="spellEnd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Mint</w:t>
            </w:r>
            <w:proofErr w:type="spellEnd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El </w:t>
            </w:r>
            <w:proofErr w:type="spellStart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Hanevi</w:t>
            </w:r>
            <w:proofErr w:type="spellEnd"/>
          </w:p>
        </w:tc>
        <w:tc>
          <w:tcPr>
            <w:tcW w:w="3260" w:type="dxa"/>
            <w:tcBorders>
              <w:bottom w:val="nil"/>
            </w:tcBorders>
          </w:tcPr>
          <w:p w:rsidR="009F0C09" w:rsidRPr="00FD755D" w:rsidRDefault="009F0C09" w:rsidP="009F0C09">
            <w:pPr>
              <w:pStyle w:val="TableParagraph"/>
              <w:spacing w:before="10" w:line="214" w:lineRule="exact"/>
              <w:ind w:left="253"/>
              <w:jc w:val="center"/>
              <w:rPr>
                <w:rFonts w:asciiTheme="minorHAnsi" w:hAnsiTheme="minorHAnsi"/>
                <w:b/>
                <w:color w:val="006600"/>
                <w:sz w:val="28"/>
                <w:szCs w:val="28"/>
                <w:lang w:val="es-ES"/>
              </w:rPr>
            </w:pPr>
          </w:p>
          <w:p w:rsidR="009F0C09" w:rsidRPr="00FD755D" w:rsidRDefault="008D4485" w:rsidP="009F0C09">
            <w:pPr>
              <w:pStyle w:val="TableParagraph"/>
              <w:spacing w:before="10" w:line="214" w:lineRule="exact"/>
              <w:ind w:left="253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</w:pP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 xml:space="preserve">Taller de </w:t>
            </w:r>
          </w:p>
          <w:p w:rsidR="004C0F5C" w:rsidRPr="00FD755D" w:rsidRDefault="008D4485" w:rsidP="009F0C09">
            <w:pPr>
              <w:pStyle w:val="TableParagraph"/>
              <w:spacing w:before="10" w:line="214" w:lineRule="exact"/>
              <w:ind w:left="253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</w:pP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 xml:space="preserve">Danza </w:t>
            </w:r>
            <w:r w:rsidR="00D91B70"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>C</w:t>
            </w: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>ontemporánea</w:t>
            </w:r>
          </w:p>
          <w:p w:rsidR="009F0C09" w:rsidRPr="00FD755D" w:rsidRDefault="009F0C09" w:rsidP="009F0C09">
            <w:pPr>
              <w:pStyle w:val="TableParagraph"/>
              <w:spacing w:before="10" w:line="214" w:lineRule="exact"/>
              <w:ind w:left="253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  <w:p w:rsidR="008D4485" w:rsidRPr="00FD755D" w:rsidRDefault="008D4485" w:rsidP="009F0C09">
            <w:pPr>
              <w:pStyle w:val="TableParagraph"/>
              <w:spacing w:before="10" w:line="214" w:lineRule="exact"/>
              <w:ind w:left="253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Por </w:t>
            </w:r>
            <w:proofErr w:type="spellStart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Annika</w:t>
            </w:r>
            <w:proofErr w:type="spellEnd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Havlicek</w:t>
            </w:r>
            <w:proofErr w:type="spellEnd"/>
          </w:p>
        </w:tc>
        <w:tc>
          <w:tcPr>
            <w:tcW w:w="2608" w:type="dxa"/>
            <w:tcBorders>
              <w:bottom w:val="nil"/>
            </w:tcBorders>
          </w:tcPr>
          <w:p w:rsidR="009F0C09" w:rsidRPr="00FD755D" w:rsidRDefault="009F0C09">
            <w:pPr>
              <w:pStyle w:val="TableParagraph"/>
              <w:spacing w:before="8" w:line="215" w:lineRule="exact"/>
              <w:ind w:left="186" w:right="177"/>
              <w:jc w:val="center"/>
              <w:rPr>
                <w:rFonts w:asciiTheme="minorHAnsi" w:hAnsiTheme="minorHAnsi"/>
                <w:b/>
                <w:color w:val="006600"/>
                <w:sz w:val="28"/>
                <w:szCs w:val="28"/>
                <w:lang w:val="es-ES"/>
              </w:rPr>
            </w:pPr>
          </w:p>
          <w:p w:rsidR="009F0C09" w:rsidRPr="00FD755D" w:rsidRDefault="008D4485">
            <w:pPr>
              <w:pStyle w:val="TableParagraph"/>
              <w:spacing w:before="8" w:line="215" w:lineRule="exact"/>
              <w:ind w:left="186" w:right="177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</w:pP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 xml:space="preserve">Taller </w:t>
            </w:r>
          </w:p>
          <w:p w:rsidR="004C0F5C" w:rsidRPr="00FD755D" w:rsidRDefault="009F0C09">
            <w:pPr>
              <w:pStyle w:val="TableParagraph"/>
              <w:spacing w:before="8" w:line="215" w:lineRule="exact"/>
              <w:ind w:left="186" w:right="177"/>
              <w:jc w:val="center"/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</w:pP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>d</w:t>
            </w:r>
            <w:r w:rsidR="008D4485"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>e</w:t>
            </w:r>
            <w:r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 xml:space="preserve"> </w:t>
            </w:r>
            <w:proofErr w:type="spellStart"/>
            <w:r w:rsidR="008D4485" w:rsidRPr="00FD755D">
              <w:rPr>
                <w:rFonts w:ascii="Berlin Sans FB Demi" w:hAnsi="Berlin Sans FB Demi"/>
                <w:b/>
                <w:color w:val="003300"/>
                <w:sz w:val="28"/>
                <w:szCs w:val="28"/>
                <w:lang w:val="es-ES"/>
              </w:rPr>
              <w:t>Darbuka</w:t>
            </w:r>
            <w:proofErr w:type="spellEnd"/>
          </w:p>
          <w:p w:rsidR="009F0C09" w:rsidRPr="00FD755D" w:rsidRDefault="009F0C09">
            <w:pPr>
              <w:pStyle w:val="TableParagraph"/>
              <w:spacing w:before="8" w:line="215" w:lineRule="exact"/>
              <w:ind w:left="186" w:right="177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  <w:p w:rsidR="008D4485" w:rsidRPr="00FD755D" w:rsidRDefault="008D4485">
            <w:pPr>
              <w:pStyle w:val="TableParagraph"/>
              <w:spacing w:before="8" w:line="215" w:lineRule="exact"/>
              <w:ind w:left="186" w:right="177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  <w:r w:rsidRPr="00FD755D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>Por Juana Larreta</w:t>
            </w:r>
          </w:p>
        </w:tc>
      </w:tr>
      <w:tr w:rsidR="004C0F5C" w:rsidRPr="00FD755D" w:rsidTr="00D91B70">
        <w:trPr>
          <w:trHeight w:val="135"/>
        </w:trPr>
        <w:tc>
          <w:tcPr>
            <w:tcW w:w="2835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spacing w:before="5" w:line="211" w:lineRule="exact"/>
              <w:ind w:left="183" w:right="177"/>
              <w:jc w:val="center"/>
              <w:rPr>
                <w:rFonts w:asciiTheme="minorHAnsi" w:hAnsiTheme="minorHAnsi"/>
                <w:b/>
                <w:sz w:val="24"/>
                <w:szCs w:val="24"/>
                <w:lang w:val="es-ES"/>
              </w:rPr>
            </w:pPr>
          </w:p>
        </w:tc>
      </w:tr>
      <w:tr w:rsidR="004C0F5C" w:rsidRPr="00FD755D" w:rsidTr="00D91B70">
        <w:trPr>
          <w:trHeight w:val="103"/>
        </w:trPr>
        <w:tc>
          <w:tcPr>
            <w:tcW w:w="2835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608" w:type="dxa"/>
            <w:tcBorders>
              <w:top w:val="nil"/>
              <w:bottom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4C0F5C" w:rsidRPr="00FD755D" w:rsidTr="00D91B70">
        <w:trPr>
          <w:trHeight w:val="63"/>
        </w:trPr>
        <w:tc>
          <w:tcPr>
            <w:tcW w:w="2835" w:type="dxa"/>
            <w:tcBorders>
              <w:top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:rsidR="004C0F5C" w:rsidRPr="00FD755D" w:rsidRDefault="004C0F5C">
            <w:pPr>
              <w:pStyle w:val="TableParagraph"/>
              <w:rPr>
                <w:rFonts w:asciiTheme="minorHAnsi" w:hAnsiTheme="minorHAnsi"/>
                <w:sz w:val="24"/>
                <w:szCs w:val="24"/>
                <w:lang w:val="es-ES"/>
              </w:rPr>
            </w:pPr>
          </w:p>
        </w:tc>
      </w:tr>
      <w:tr w:rsidR="004C0F5C" w:rsidRPr="008D4485" w:rsidTr="00D91B70">
        <w:trPr>
          <w:trHeight w:val="257"/>
        </w:trPr>
        <w:tc>
          <w:tcPr>
            <w:tcW w:w="2835" w:type="dxa"/>
          </w:tcPr>
          <w:p w:rsidR="004C0F5C" w:rsidRPr="009F0C09" w:rsidRDefault="008D4485">
            <w:pPr>
              <w:pStyle w:val="TableParagraph"/>
              <w:spacing w:before="8"/>
              <w:ind w:left="195" w:right="17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0C09">
              <w:rPr>
                <w:rFonts w:asciiTheme="minorHAnsi" w:hAnsiTheme="minorHAnsi"/>
                <w:b/>
                <w:sz w:val="24"/>
                <w:szCs w:val="24"/>
              </w:rPr>
              <w:t xml:space="preserve">26 de </w:t>
            </w:r>
            <w:proofErr w:type="spellStart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proofErr w:type="spellEnd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>/ 18h.</w:t>
            </w:r>
          </w:p>
        </w:tc>
        <w:tc>
          <w:tcPr>
            <w:tcW w:w="3260" w:type="dxa"/>
          </w:tcPr>
          <w:p w:rsidR="004C0F5C" w:rsidRPr="009F0C09" w:rsidRDefault="008D4485">
            <w:pPr>
              <w:pStyle w:val="TableParagraph"/>
              <w:spacing w:before="13"/>
              <w:ind w:left="310"/>
              <w:rPr>
                <w:rFonts w:asciiTheme="minorHAnsi" w:hAnsiTheme="minorHAnsi"/>
                <w:b/>
                <w:sz w:val="24"/>
                <w:szCs w:val="24"/>
              </w:rPr>
            </w:pPr>
            <w:r w:rsidRPr="009F0C09">
              <w:rPr>
                <w:rFonts w:asciiTheme="minorHAnsi" w:hAnsiTheme="minorHAnsi"/>
                <w:b/>
                <w:sz w:val="24"/>
                <w:szCs w:val="24"/>
              </w:rPr>
              <w:t xml:space="preserve">27 de </w:t>
            </w:r>
            <w:proofErr w:type="spellStart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proofErr w:type="spellEnd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 xml:space="preserve"> /12h. </w:t>
            </w:r>
          </w:p>
        </w:tc>
        <w:tc>
          <w:tcPr>
            <w:tcW w:w="2608" w:type="dxa"/>
          </w:tcPr>
          <w:p w:rsidR="004C0F5C" w:rsidRPr="009F0C09" w:rsidRDefault="008D4485">
            <w:pPr>
              <w:pStyle w:val="TableParagraph"/>
              <w:spacing w:before="8"/>
              <w:ind w:left="186" w:right="164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9F0C09">
              <w:rPr>
                <w:rFonts w:asciiTheme="minorHAnsi" w:hAnsiTheme="minorHAnsi"/>
                <w:b/>
                <w:sz w:val="24"/>
                <w:szCs w:val="24"/>
              </w:rPr>
              <w:t xml:space="preserve">27 de </w:t>
            </w:r>
            <w:proofErr w:type="spellStart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>febrero</w:t>
            </w:r>
            <w:proofErr w:type="spellEnd"/>
            <w:r w:rsidRPr="009F0C09">
              <w:rPr>
                <w:rFonts w:asciiTheme="minorHAnsi" w:hAnsiTheme="minorHAnsi"/>
                <w:b/>
                <w:sz w:val="24"/>
                <w:szCs w:val="24"/>
              </w:rPr>
              <w:t xml:space="preserve"> /18h.</w:t>
            </w:r>
          </w:p>
        </w:tc>
      </w:tr>
      <w:tr w:rsidR="004C0F5C" w:rsidRPr="008D4485" w:rsidTr="00D91B70">
        <w:trPr>
          <w:trHeight w:val="319"/>
        </w:trPr>
        <w:tc>
          <w:tcPr>
            <w:tcW w:w="2835" w:type="dxa"/>
          </w:tcPr>
          <w:p w:rsidR="004C0F5C" w:rsidRPr="008D4485" w:rsidRDefault="004C0F5C">
            <w:pPr>
              <w:pStyle w:val="TableParagraph"/>
              <w:spacing w:before="6"/>
              <w:rPr>
                <w:rFonts w:asciiTheme="minorHAnsi" w:hAnsiTheme="minorHAnsi"/>
                <w:b/>
                <w:sz w:val="8"/>
              </w:rPr>
            </w:pPr>
          </w:p>
          <w:p w:rsidR="004C0F5C" w:rsidRPr="008D4485" w:rsidRDefault="008D4485">
            <w:pPr>
              <w:pStyle w:val="TableParagraph"/>
              <w:ind w:left="754"/>
              <w:rPr>
                <w:rFonts w:asciiTheme="minorHAnsi" w:hAnsiTheme="minorHAnsi"/>
                <w:sz w:val="20"/>
              </w:rPr>
            </w:pPr>
            <w:r w:rsidRPr="008D4485">
              <w:rPr>
                <w:rFonts w:asciiTheme="minorHAnsi" w:hAnsiTheme="minorHAnsi"/>
                <w:sz w:val="20"/>
              </w:rPr>
              <w:t xml:space="preserve">            </w:t>
            </w:r>
            <w:r w:rsidR="00823D30" w:rsidRPr="00823D30">
              <w:rPr>
                <w:rFonts w:asciiTheme="minorHAnsi" w:hAnsiTheme="minorHAnsi"/>
                <w:sz w:val="20"/>
              </w:rPr>
            </w:r>
            <w:r w:rsidR="00823D30">
              <w:rPr>
                <w:rFonts w:asciiTheme="minorHAnsi" w:hAnsiTheme="minorHAnsi"/>
                <w:sz w:val="20"/>
              </w:rPr>
              <w:pict>
                <v:group id="_x0000_s1048" style="width:12.25pt;height:12.25pt;mso-position-horizontal-relative:char;mso-position-vertical-relative:line" coordsize="245,245">
                  <v:rect id="_x0000_s1049" style="position:absolute;left:7;top:7;width:231;height:231" filled="f" strokeweight=".25397mm"/>
                  <w10:wrap type="none"/>
                  <w10:anchorlock/>
                </v:group>
              </w:pict>
            </w:r>
          </w:p>
        </w:tc>
        <w:tc>
          <w:tcPr>
            <w:tcW w:w="3260" w:type="dxa"/>
          </w:tcPr>
          <w:p w:rsidR="004C0F5C" w:rsidRPr="008D4485" w:rsidRDefault="004C0F5C">
            <w:pPr>
              <w:pStyle w:val="TableParagraph"/>
              <w:rPr>
                <w:rFonts w:asciiTheme="minorHAnsi" w:hAnsiTheme="minorHAnsi"/>
                <w:b/>
                <w:sz w:val="6"/>
              </w:rPr>
            </w:pPr>
          </w:p>
          <w:p w:rsidR="004C0F5C" w:rsidRPr="008D4485" w:rsidRDefault="008D4485">
            <w:pPr>
              <w:pStyle w:val="TableParagraph"/>
              <w:ind w:left="778"/>
              <w:rPr>
                <w:rFonts w:asciiTheme="minorHAnsi" w:hAnsiTheme="minorHAnsi"/>
                <w:sz w:val="20"/>
              </w:rPr>
            </w:pPr>
            <w:r w:rsidRPr="008D4485">
              <w:rPr>
                <w:rFonts w:asciiTheme="minorHAnsi" w:hAnsiTheme="minorHAnsi"/>
                <w:sz w:val="20"/>
              </w:rPr>
              <w:t xml:space="preserve">          </w:t>
            </w:r>
            <w:r w:rsidR="00823D30" w:rsidRPr="00823D30">
              <w:rPr>
                <w:rFonts w:asciiTheme="minorHAnsi" w:hAnsiTheme="minorHAnsi"/>
                <w:sz w:val="20"/>
              </w:rPr>
            </w:r>
            <w:r w:rsidR="00823D30">
              <w:rPr>
                <w:rFonts w:asciiTheme="minorHAnsi" w:hAnsiTheme="minorHAnsi"/>
                <w:sz w:val="20"/>
              </w:rPr>
              <w:pict>
                <v:group id="_x0000_s1046" style="width:12.25pt;height:12.25pt;mso-position-horizontal-relative:char;mso-position-vertical-relative:line" coordsize="245,245">
                  <v:rect id="_x0000_s1047" style="position:absolute;left:7;top:7;width:231;height:231" filled="f" strokeweight=".25397mm"/>
                  <w10:wrap type="none"/>
                  <w10:anchorlock/>
                </v:group>
              </w:pict>
            </w:r>
          </w:p>
        </w:tc>
        <w:tc>
          <w:tcPr>
            <w:tcW w:w="2608" w:type="dxa"/>
          </w:tcPr>
          <w:p w:rsidR="004C0F5C" w:rsidRPr="008D4485" w:rsidRDefault="004C0F5C">
            <w:pPr>
              <w:pStyle w:val="TableParagraph"/>
              <w:spacing w:before="8"/>
              <w:rPr>
                <w:rFonts w:asciiTheme="minorHAnsi" w:hAnsiTheme="minorHAnsi"/>
                <w:b/>
                <w:sz w:val="4"/>
              </w:rPr>
            </w:pPr>
          </w:p>
          <w:p w:rsidR="004C0F5C" w:rsidRPr="008D4485" w:rsidRDefault="008D4485">
            <w:pPr>
              <w:pStyle w:val="TableParagraph"/>
              <w:ind w:left="839"/>
              <w:rPr>
                <w:rFonts w:asciiTheme="minorHAnsi" w:hAnsiTheme="minorHAnsi"/>
                <w:sz w:val="20"/>
              </w:rPr>
            </w:pPr>
            <w:r w:rsidRPr="008D4485">
              <w:rPr>
                <w:rFonts w:asciiTheme="minorHAnsi" w:hAnsiTheme="minorHAnsi"/>
                <w:sz w:val="20"/>
              </w:rPr>
              <w:t xml:space="preserve">        </w:t>
            </w:r>
            <w:r w:rsidR="00823D30" w:rsidRPr="00823D30">
              <w:rPr>
                <w:rFonts w:asciiTheme="minorHAnsi" w:hAnsiTheme="minorHAnsi"/>
                <w:sz w:val="20"/>
              </w:rPr>
            </w:r>
            <w:r w:rsidR="00823D30">
              <w:rPr>
                <w:rFonts w:asciiTheme="minorHAnsi" w:hAnsiTheme="minorHAnsi"/>
                <w:sz w:val="20"/>
              </w:rPr>
              <w:pict>
                <v:group id="_x0000_s1044" style="width:12.25pt;height:12.25pt;mso-position-horizontal-relative:char;mso-position-vertical-relative:line" coordsize="245,245">
                  <v:rect id="_x0000_s1045" style="position:absolute;left:7;top:7;width:231;height:231" filled="f" strokeweight=".25397mm"/>
                  <w10:wrap type="none"/>
                  <w10:anchorlock/>
                </v:group>
              </w:pict>
            </w:r>
          </w:p>
        </w:tc>
      </w:tr>
    </w:tbl>
    <w:p w:rsidR="00FD64CC" w:rsidRPr="008D4485" w:rsidRDefault="00FD64CC">
      <w:pPr>
        <w:pStyle w:val="Textoindependiente"/>
        <w:spacing w:before="9"/>
        <w:rPr>
          <w:rFonts w:asciiTheme="minorHAnsi" w:hAnsiTheme="minorHAnsi"/>
          <w:sz w:val="36"/>
        </w:rPr>
      </w:pPr>
    </w:p>
    <w:p w:rsidR="00FD64CC" w:rsidRPr="00FD755D" w:rsidRDefault="00245D11">
      <w:pPr>
        <w:ind w:left="679" w:right="2269"/>
        <w:rPr>
          <w:rFonts w:asciiTheme="minorHAnsi" w:hAnsiTheme="minorHAnsi"/>
          <w:lang w:val="es-ES"/>
        </w:rPr>
      </w:pPr>
      <w:r w:rsidRPr="00FD755D">
        <w:rPr>
          <w:rFonts w:asciiTheme="minorHAnsi" w:hAnsiTheme="minorHAnsi"/>
          <w:b/>
          <w:lang w:val="es-ES"/>
        </w:rPr>
        <w:t>Precio</w:t>
      </w:r>
      <w:r w:rsidRPr="00FD755D">
        <w:rPr>
          <w:rFonts w:asciiTheme="minorHAnsi" w:hAnsiTheme="minorHAnsi"/>
          <w:lang w:val="es-ES"/>
        </w:rPr>
        <w:t xml:space="preserve">: </w:t>
      </w:r>
      <w:r w:rsidR="004C0F5C" w:rsidRPr="00FD755D">
        <w:rPr>
          <w:rFonts w:asciiTheme="minorHAnsi" w:hAnsiTheme="minorHAnsi"/>
          <w:lang w:val="es-ES"/>
        </w:rPr>
        <w:t xml:space="preserve">10 € cada uno de los talleres </w:t>
      </w:r>
    </w:p>
    <w:p w:rsidR="00FD64CC" w:rsidRPr="00FD755D" w:rsidRDefault="00245D11" w:rsidP="009F0C09">
      <w:pPr>
        <w:spacing w:before="2" w:line="244" w:lineRule="auto"/>
        <w:ind w:left="679" w:right="1391"/>
        <w:jc w:val="both"/>
        <w:rPr>
          <w:rFonts w:asciiTheme="minorHAnsi" w:hAnsiTheme="minorHAnsi"/>
          <w:b/>
          <w:lang w:val="es-ES"/>
        </w:rPr>
      </w:pPr>
      <w:r w:rsidRPr="00FD755D">
        <w:rPr>
          <w:rFonts w:asciiTheme="minorHAnsi" w:hAnsiTheme="minorHAnsi"/>
          <w:b/>
          <w:lang w:val="es-ES"/>
        </w:rPr>
        <w:t xml:space="preserve">Pago: </w:t>
      </w:r>
      <w:r w:rsidRPr="00FD755D">
        <w:rPr>
          <w:rFonts w:asciiTheme="minorHAnsi" w:hAnsiTheme="minorHAnsi"/>
          <w:lang w:val="es-ES"/>
        </w:rPr>
        <w:t xml:space="preserve">Una </w:t>
      </w:r>
      <w:r w:rsidRPr="00FD755D">
        <w:rPr>
          <w:rFonts w:asciiTheme="minorHAnsi" w:hAnsiTheme="minorHAnsi"/>
          <w:spacing w:val="2"/>
          <w:lang w:val="es-ES"/>
        </w:rPr>
        <w:t xml:space="preserve">vez </w:t>
      </w:r>
      <w:r w:rsidRPr="00FD755D">
        <w:rPr>
          <w:rFonts w:asciiTheme="minorHAnsi" w:hAnsiTheme="minorHAnsi"/>
          <w:spacing w:val="4"/>
          <w:lang w:val="es-ES"/>
        </w:rPr>
        <w:t xml:space="preserve">enviada </w:t>
      </w:r>
      <w:r w:rsidRPr="00FD755D">
        <w:rPr>
          <w:rFonts w:asciiTheme="minorHAnsi" w:hAnsiTheme="minorHAnsi"/>
          <w:lang w:val="es-ES"/>
        </w:rPr>
        <w:t xml:space="preserve">la </w:t>
      </w:r>
      <w:r w:rsidRPr="00FD755D">
        <w:rPr>
          <w:rFonts w:asciiTheme="minorHAnsi" w:hAnsiTheme="minorHAnsi"/>
          <w:spacing w:val="3"/>
          <w:lang w:val="es-ES"/>
        </w:rPr>
        <w:t xml:space="preserve">ficha de </w:t>
      </w:r>
      <w:r w:rsidRPr="00FD755D">
        <w:rPr>
          <w:rFonts w:asciiTheme="minorHAnsi" w:hAnsiTheme="minorHAnsi"/>
          <w:spacing w:val="5"/>
          <w:lang w:val="es-ES"/>
        </w:rPr>
        <w:t xml:space="preserve">inscripción </w:t>
      </w:r>
      <w:r w:rsidRPr="00FD755D">
        <w:rPr>
          <w:rFonts w:asciiTheme="minorHAnsi" w:hAnsiTheme="minorHAnsi"/>
          <w:lang w:val="es-ES"/>
        </w:rPr>
        <w:t xml:space="preserve">y </w:t>
      </w:r>
      <w:r w:rsidRPr="00FD755D">
        <w:rPr>
          <w:rFonts w:asciiTheme="minorHAnsi" w:hAnsiTheme="minorHAnsi"/>
          <w:spacing w:val="5"/>
          <w:lang w:val="es-ES"/>
        </w:rPr>
        <w:t xml:space="preserve">después </w:t>
      </w:r>
      <w:r w:rsidRPr="00FD755D">
        <w:rPr>
          <w:rFonts w:asciiTheme="minorHAnsi" w:hAnsiTheme="minorHAnsi"/>
          <w:spacing w:val="3"/>
          <w:lang w:val="es-ES"/>
        </w:rPr>
        <w:t xml:space="preserve">de </w:t>
      </w:r>
      <w:r w:rsidRPr="00FD755D">
        <w:rPr>
          <w:rFonts w:asciiTheme="minorHAnsi" w:hAnsiTheme="minorHAnsi"/>
          <w:spacing w:val="4"/>
          <w:lang w:val="es-ES"/>
        </w:rPr>
        <w:t xml:space="preserve">recibir </w:t>
      </w:r>
      <w:r w:rsidRPr="00FD755D">
        <w:rPr>
          <w:rFonts w:asciiTheme="minorHAnsi" w:hAnsiTheme="minorHAnsi"/>
          <w:lang w:val="es-ES"/>
        </w:rPr>
        <w:t xml:space="preserve">la </w:t>
      </w:r>
      <w:r w:rsidRPr="00FD755D">
        <w:rPr>
          <w:rFonts w:asciiTheme="minorHAnsi" w:hAnsiTheme="minorHAnsi"/>
          <w:spacing w:val="5"/>
          <w:lang w:val="es-ES"/>
        </w:rPr>
        <w:t xml:space="preserve">confirmación </w:t>
      </w:r>
      <w:r w:rsidRPr="00FD755D">
        <w:rPr>
          <w:rFonts w:asciiTheme="minorHAnsi" w:hAnsiTheme="minorHAnsi"/>
          <w:spacing w:val="6"/>
          <w:lang w:val="es-ES"/>
        </w:rPr>
        <w:t>de</w:t>
      </w:r>
      <w:r w:rsidRPr="00FD755D">
        <w:rPr>
          <w:rFonts w:asciiTheme="minorHAnsi" w:hAnsiTheme="minorHAnsi"/>
          <w:spacing w:val="67"/>
          <w:lang w:val="es-ES"/>
        </w:rPr>
        <w:t xml:space="preserve"> </w:t>
      </w:r>
      <w:r w:rsidRPr="00FD755D">
        <w:rPr>
          <w:rFonts w:asciiTheme="minorHAnsi" w:hAnsiTheme="minorHAnsi"/>
          <w:spacing w:val="5"/>
          <w:lang w:val="es-ES"/>
        </w:rPr>
        <w:t xml:space="preserve">admisión </w:t>
      </w:r>
      <w:r w:rsidRPr="00FD755D">
        <w:rPr>
          <w:rFonts w:asciiTheme="minorHAnsi" w:hAnsiTheme="minorHAnsi"/>
          <w:spacing w:val="4"/>
          <w:lang w:val="es-ES"/>
        </w:rPr>
        <w:t xml:space="preserve">por </w:t>
      </w:r>
      <w:r w:rsidRPr="00FD755D">
        <w:rPr>
          <w:rFonts w:asciiTheme="minorHAnsi" w:hAnsiTheme="minorHAnsi"/>
          <w:lang w:val="es-ES"/>
        </w:rPr>
        <w:t xml:space="preserve">la </w:t>
      </w:r>
      <w:r w:rsidRPr="00FD755D">
        <w:rPr>
          <w:rFonts w:asciiTheme="minorHAnsi" w:hAnsiTheme="minorHAnsi"/>
          <w:spacing w:val="5"/>
          <w:lang w:val="es-ES"/>
        </w:rPr>
        <w:t xml:space="preserve">Fundación, </w:t>
      </w:r>
      <w:r w:rsidR="004C0F5C" w:rsidRPr="00FD755D">
        <w:rPr>
          <w:rFonts w:asciiTheme="minorHAnsi" w:hAnsiTheme="minorHAnsi"/>
          <w:lang w:val="es-ES"/>
        </w:rPr>
        <w:t xml:space="preserve">la o el </w:t>
      </w:r>
      <w:r w:rsidRPr="00FD755D">
        <w:rPr>
          <w:rFonts w:asciiTheme="minorHAnsi" w:hAnsiTheme="minorHAnsi"/>
          <w:spacing w:val="5"/>
          <w:lang w:val="es-ES"/>
        </w:rPr>
        <w:t xml:space="preserve">interesado </w:t>
      </w:r>
      <w:r w:rsidRPr="00FD755D">
        <w:rPr>
          <w:rFonts w:asciiTheme="minorHAnsi" w:hAnsiTheme="minorHAnsi"/>
          <w:spacing w:val="4"/>
          <w:lang w:val="es-ES"/>
        </w:rPr>
        <w:t xml:space="preserve">debe ingresar </w:t>
      </w:r>
      <w:r w:rsidRPr="00FD755D">
        <w:rPr>
          <w:rFonts w:asciiTheme="minorHAnsi" w:hAnsiTheme="minorHAnsi"/>
          <w:lang w:val="es-ES"/>
        </w:rPr>
        <w:t xml:space="preserve">la </w:t>
      </w:r>
      <w:r w:rsidRPr="00FD755D">
        <w:rPr>
          <w:rFonts w:asciiTheme="minorHAnsi" w:hAnsiTheme="minorHAnsi"/>
          <w:spacing w:val="5"/>
          <w:lang w:val="es-ES"/>
        </w:rPr>
        <w:t xml:space="preserve">cantidad correspondiente </w:t>
      </w:r>
      <w:r w:rsidRPr="00FD755D">
        <w:rPr>
          <w:rFonts w:asciiTheme="minorHAnsi" w:hAnsiTheme="minorHAnsi"/>
          <w:lang w:val="es-ES"/>
        </w:rPr>
        <w:t xml:space="preserve">en </w:t>
      </w:r>
      <w:r w:rsidRPr="00FD755D">
        <w:rPr>
          <w:rFonts w:asciiTheme="minorHAnsi" w:hAnsiTheme="minorHAnsi"/>
          <w:spacing w:val="3"/>
          <w:lang w:val="es-ES"/>
        </w:rPr>
        <w:t xml:space="preserve">la </w:t>
      </w:r>
      <w:r w:rsidRPr="00FD755D">
        <w:rPr>
          <w:rFonts w:asciiTheme="minorHAnsi" w:hAnsiTheme="minorHAnsi"/>
          <w:spacing w:val="4"/>
          <w:lang w:val="es-ES"/>
        </w:rPr>
        <w:t xml:space="preserve">cuenta </w:t>
      </w:r>
      <w:r w:rsidRPr="00FD755D">
        <w:rPr>
          <w:rFonts w:asciiTheme="minorHAnsi" w:hAnsiTheme="minorHAnsi"/>
          <w:lang w:val="es-ES"/>
        </w:rPr>
        <w:t xml:space="preserve">nº </w:t>
      </w:r>
      <w:r w:rsidRPr="00FD755D">
        <w:rPr>
          <w:rFonts w:asciiTheme="minorHAnsi" w:hAnsiTheme="minorHAnsi"/>
          <w:b/>
          <w:spacing w:val="-3"/>
          <w:lang w:val="es-ES"/>
        </w:rPr>
        <w:t xml:space="preserve">ES2231831800130001377035 </w:t>
      </w:r>
      <w:r w:rsidRPr="00FD755D">
        <w:rPr>
          <w:rFonts w:asciiTheme="minorHAnsi" w:hAnsiTheme="minorHAnsi"/>
          <w:spacing w:val="7"/>
          <w:lang w:val="es-ES"/>
        </w:rPr>
        <w:t xml:space="preserve">(ARQUIA) </w:t>
      </w:r>
      <w:r w:rsidRPr="00FD755D">
        <w:rPr>
          <w:rFonts w:asciiTheme="minorHAnsi" w:hAnsiTheme="minorHAnsi"/>
          <w:lang w:val="es-ES"/>
        </w:rPr>
        <w:t xml:space="preserve">y </w:t>
      </w:r>
      <w:r w:rsidRPr="00FD755D">
        <w:rPr>
          <w:rFonts w:asciiTheme="minorHAnsi" w:hAnsiTheme="minorHAnsi"/>
          <w:spacing w:val="4"/>
          <w:lang w:val="es-ES"/>
        </w:rPr>
        <w:t xml:space="preserve">enviar </w:t>
      </w:r>
      <w:r w:rsidRPr="00FD755D">
        <w:rPr>
          <w:rFonts w:asciiTheme="minorHAnsi" w:hAnsiTheme="minorHAnsi"/>
          <w:lang w:val="es-ES"/>
        </w:rPr>
        <w:t xml:space="preserve">el </w:t>
      </w:r>
      <w:r w:rsidRPr="00FD755D">
        <w:rPr>
          <w:rFonts w:asciiTheme="minorHAnsi" w:hAnsiTheme="minorHAnsi"/>
          <w:spacing w:val="4"/>
          <w:lang w:val="es-ES"/>
        </w:rPr>
        <w:t xml:space="preserve">justificante </w:t>
      </w:r>
      <w:r w:rsidRPr="00FD755D">
        <w:rPr>
          <w:rFonts w:asciiTheme="minorHAnsi" w:hAnsiTheme="minorHAnsi"/>
          <w:spacing w:val="3"/>
          <w:lang w:val="es-ES"/>
        </w:rPr>
        <w:t xml:space="preserve">del </w:t>
      </w:r>
      <w:r w:rsidRPr="00FD755D">
        <w:rPr>
          <w:rFonts w:asciiTheme="minorHAnsi" w:hAnsiTheme="minorHAnsi"/>
          <w:spacing w:val="5"/>
          <w:lang w:val="es-ES"/>
        </w:rPr>
        <w:t xml:space="preserve">pago </w:t>
      </w:r>
      <w:r w:rsidRPr="00FD755D">
        <w:rPr>
          <w:rFonts w:asciiTheme="minorHAnsi" w:hAnsiTheme="minorHAnsi"/>
          <w:spacing w:val="4"/>
          <w:lang w:val="es-ES"/>
        </w:rPr>
        <w:t xml:space="preserve">a: </w:t>
      </w:r>
      <w:hyperlink r:id="rId7">
        <w:r w:rsidRPr="00FD755D">
          <w:rPr>
            <w:rFonts w:asciiTheme="minorHAnsi" w:hAnsiTheme="minorHAnsi"/>
            <w:color w:val="0000FF"/>
            <w:spacing w:val="5"/>
            <w:u w:val="single" w:color="0000FF"/>
            <w:lang w:val="es-ES"/>
          </w:rPr>
          <w:t>cursos@fundea.org</w:t>
        </w:r>
        <w:r w:rsidRPr="00FD755D">
          <w:rPr>
            <w:rFonts w:asciiTheme="minorHAnsi" w:hAnsiTheme="minorHAnsi"/>
            <w:color w:val="0000FF"/>
            <w:spacing w:val="11"/>
            <w:u w:val="single" w:color="0000FF"/>
            <w:lang w:val="es-ES"/>
          </w:rPr>
          <w:t xml:space="preserve"> </w:t>
        </w:r>
      </w:hyperlink>
    </w:p>
    <w:p w:rsidR="00FD64CC" w:rsidRPr="00FD755D" w:rsidRDefault="00245D11">
      <w:pPr>
        <w:spacing w:before="193" w:line="244" w:lineRule="auto"/>
        <w:ind w:left="679" w:right="1399"/>
        <w:rPr>
          <w:rFonts w:asciiTheme="minorHAnsi" w:hAnsiTheme="minorHAnsi"/>
          <w:i/>
          <w:sz w:val="16"/>
          <w:lang w:val="es-ES"/>
        </w:rPr>
      </w:pPr>
      <w:r w:rsidRPr="00FD755D">
        <w:rPr>
          <w:rFonts w:asciiTheme="minorHAnsi" w:hAnsiTheme="minorHAnsi"/>
          <w:i/>
          <w:w w:val="95"/>
          <w:sz w:val="16"/>
          <w:lang w:val="es-ES"/>
        </w:rPr>
        <w:t>A</w:t>
      </w:r>
      <w:r w:rsidRPr="00FD755D">
        <w:rPr>
          <w:rFonts w:asciiTheme="minorHAnsi" w:hAnsiTheme="minorHAnsi"/>
          <w:i/>
          <w:spacing w:val="-22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los</w:t>
      </w:r>
      <w:r w:rsidRPr="00FD755D">
        <w:rPr>
          <w:rFonts w:asciiTheme="minorHAnsi" w:hAnsiTheme="minorHAnsi"/>
          <w:i/>
          <w:spacing w:val="-23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efectos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previstos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5"/>
          <w:sz w:val="16"/>
          <w:lang w:val="es-ES"/>
        </w:rPr>
        <w:t>en</w:t>
      </w:r>
      <w:r w:rsidRPr="00FD755D">
        <w:rPr>
          <w:rFonts w:asciiTheme="minorHAnsi" w:hAnsiTheme="minorHAnsi"/>
          <w:i/>
          <w:spacing w:val="-23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19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Ley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Orgánica</w:t>
      </w:r>
      <w:r w:rsidRPr="00FD755D">
        <w:rPr>
          <w:rFonts w:asciiTheme="minorHAnsi" w:hAnsiTheme="minorHAnsi"/>
          <w:i/>
          <w:spacing w:val="-19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15/1999,</w:t>
      </w:r>
      <w:r w:rsidRPr="00FD755D">
        <w:rPr>
          <w:rFonts w:asciiTheme="minorHAnsi" w:hAnsiTheme="minorHAnsi"/>
          <w:i/>
          <w:spacing w:val="-20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19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Protección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5"/>
          <w:sz w:val="16"/>
          <w:lang w:val="es-ES"/>
        </w:rPr>
        <w:t>Datos</w:t>
      </w:r>
      <w:r w:rsidRPr="00FD755D">
        <w:rPr>
          <w:rFonts w:asciiTheme="minorHAnsi" w:hAnsiTheme="minorHAnsi"/>
          <w:i/>
          <w:spacing w:val="-22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5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carácter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Personal,</w:t>
      </w:r>
      <w:r w:rsidRPr="00FD755D">
        <w:rPr>
          <w:rFonts w:asciiTheme="minorHAnsi" w:hAnsiTheme="minorHAnsi"/>
          <w:i/>
          <w:spacing w:val="-20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y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en</w:t>
      </w:r>
      <w:r w:rsidRPr="00FD755D">
        <w:rPr>
          <w:rFonts w:asciiTheme="minorHAnsi" w:hAnsiTheme="minorHAnsi"/>
          <w:i/>
          <w:spacing w:val="-20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cumplimiento</w:t>
      </w:r>
      <w:r w:rsidRPr="00FD755D">
        <w:rPr>
          <w:rFonts w:asciiTheme="minorHAnsi" w:hAnsiTheme="minorHAnsi"/>
          <w:i/>
          <w:spacing w:val="-19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5"/>
          <w:sz w:val="16"/>
          <w:lang w:val="es-ES"/>
        </w:rPr>
        <w:t>del</w:t>
      </w:r>
      <w:r w:rsidRPr="00FD755D">
        <w:rPr>
          <w:rFonts w:asciiTheme="minorHAnsi" w:hAnsiTheme="minorHAnsi"/>
          <w:i/>
          <w:spacing w:val="-23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art.5</w:t>
      </w:r>
      <w:r w:rsidRPr="00FD755D">
        <w:rPr>
          <w:rFonts w:asciiTheme="minorHAnsi" w:hAnsiTheme="minorHAnsi"/>
          <w:i/>
          <w:spacing w:val="-21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 xml:space="preserve">del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citado cuerpo legal, le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 xml:space="preserve">informamos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que los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 xml:space="preserve">datos personales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facilitados en este formulario de inscripción,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 xml:space="preserve">serán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 xml:space="preserve">incluidos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en un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FICHERO</w:t>
      </w:r>
      <w:r w:rsidRPr="00FD755D">
        <w:rPr>
          <w:rFonts w:asciiTheme="minorHAnsi" w:hAnsiTheme="minorHAnsi"/>
          <w:i/>
          <w:spacing w:val="-2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PARTICIPANTES</w:t>
      </w:r>
      <w:r w:rsidRPr="00FD755D">
        <w:rPr>
          <w:rFonts w:asciiTheme="minorHAnsi" w:hAnsiTheme="minorHAnsi"/>
          <w:i/>
          <w:spacing w:val="-2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4"/>
          <w:w w:val="90"/>
          <w:sz w:val="16"/>
          <w:lang w:val="es-ES"/>
        </w:rPr>
        <w:t>PROGRAMAS,</w:t>
      </w:r>
      <w:r w:rsidRPr="00FD755D">
        <w:rPr>
          <w:rFonts w:asciiTheme="minorHAnsi" w:hAnsiTheme="minorHAnsi"/>
          <w:i/>
          <w:spacing w:val="-2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titularidad</w:t>
      </w:r>
      <w:r w:rsidRPr="00FD755D">
        <w:rPr>
          <w:rFonts w:asciiTheme="minorHAnsi" w:hAnsiTheme="minorHAnsi"/>
          <w:i/>
          <w:spacing w:val="-2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2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Fundación</w:t>
      </w:r>
      <w:r w:rsidRPr="00FD755D">
        <w:rPr>
          <w:rFonts w:asciiTheme="minorHAnsi" w:hAnsiTheme="minorHAnsi"/>
          <w:i/>
          <w:spacing w:val="-2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Euroárabe</w:t>
      </w:r>
      <w:r w:rsidRPr="00FD755D">
        <w:rPr>
          <w:rFonts w:asciiTheme="minorHAnsi" w:hAnsiTheme="minorHAnsi"/>
          <w:i/>
          <w:spacing w:val="-2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2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Altos</w:t>
      </w:r>
      <w:r w:rsidRPr="00FD755D">
        <w:rPr>
          <w:rFonts w:asciiTheme="minorHAnsi" w:hAnsiTheme="minorHAnsi"/>
          <w:i/>
          <w:spacing w:val="-2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Estudios,</w:t>
      </w:r>
      <w:r w:rsidRPr="00FD755D">
        <w:rPr>
          <w:rFonts w:asciiTheme="minorHAnsi" w:hAnsiTheme="minorHAnsi"/>
          <w:i/>
          <w:spacing w:val="-2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con</w:t>
      </w:r>
      <w:r w:rsidRPr="00FD755D">
        <w:rPr>
          <w:rFonts w:asciiTheme="minorHAnsi" w:hAnsiTheme="minorHAnsi"/>
          <w:i/>
          <w:spacing w:val="-2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dirección</w:t>
      </w:r>
      <w:r w:rsidRPr="00FD755D">
        <w:rPr>
          <w:rFonts w:asciiTheme="minorHAnsi" w:hAnsiTheme="minorHAnsi"/>
          <w:i/>
          <w:spacing w:val="-24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en</w:t>
      </w:r>
      <w:r w:rsidRPr="00FD755D">
        <w:rPr>
          <w:rFonts w:asciiTheme="minorHAnsi" w:hAnsiTheme="minorHAnsi"/>
          <w:i/>
          <w:spacing w:val="-2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San Jerónimo,27,</w:t>
      </w:r>
      <w:r w:rsidRPr="00FD755D">
        <w:rPr>
          <w:rFonts w:asciiTheme="minorHAnsi" w:hAnsiTheme="minorHAnsi"/>
          <w:i/>
          <w:spacing w:val="-16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18001</w:t>
      </w:r>
      <w:r w:rsidRPr="00FD755D">
        <w:rPr>
          <w:rFonts w:asciiTheme="minorHAnsi" w:hAnsiTheme="minorHAnsi"/>
          <w:i/>
          <w:spacing w:val="-17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Granada</w:t>
      </w:r>
      <w:r w:rsidRPr="00FD755D">
        <w:rPr>
          <w:rFonts w:asciiTheme="minorHAnsi" w:hAnsiTheme="minorHAnsi"/>
          <w:i/>
          <w:spacing w:val="-1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con</w:t>
      </w:r>
      <w:r w:rsidRPr="00FD755D">
        <w:rPr>
          <w:rFonts w:asciiTheme="minorHAnsi" w:hAnsiTheme="minorHAnsi"/>
          <w:i/>
          <w:spacing w:val="-16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1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finalidad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1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gestionar</w:t>
      </w:r>
      <w:r w:rsidRPr="00FD755D">
        <w:rPr>
          <w:rFonts w:asciiTheme="minorHAnsi" w:hAnsiTheme="minorHAnsi"/>
          <w:i/>
          <w:spacing w:val="-19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1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actividad</w:t>
      </w:r>
      <w:r w:rsidRPr="00FD755D">
        <w:rPr>
          <w:rFonts w:asciiTheme="minorHAnsi" w:hAnsiTheme="minorHAnsi"/>
          <w:i/>
          <w:spacing w:val="-17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docente.</w:t>
      </w:r>
      <w:r w:rsidRPr="00FD755D">
        <w:rPr>
          <w:rFonts w:asciiTheme="minorHAnsi" w:hAnsiTheme="minorHAnsi"/>
          <w:i/>
          <w:spacing w:val="-16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Podrá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ejercer</w:t>
      </w:r>
      <w:r w:rsidRPr="00FD755D">
        <w:rPr>
          <w:rFonts w:asciiTheme="minorHAnsi" w:hAnsiTheme="minorHAnsi"/>
          <w:i/>
          <w:spacing w:val="-19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los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derechos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acceso,</w:t>
      </w:r>
      <w:r w:rsidRPr="00FD755D">
        <w:rPr>
          <w:rFonts w:asciiTheme="minorHAnsi" w:hAnsiTheme="minorHAnsi"/>
          <w:i/>
          <w:spacing w:val="-17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rectificación</w:t>
      </w:r>
      <w:r w:rsidRPr="00FD755D">
        <w:rPr>
          <w:rFonts w:asciiTheme="minorHAnsi" w:hAnsiTheme="minorHAnsi"/>
          <w:i/>
          <w:spacing w:val="-16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y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cancelación</w:t>
      </w:r>
      <w:r w:rsidRPr="00FD755D">
        <w:rPr>
          <w:rFonts w:asciiTheme="minorHAnsi" w:hAnsiTheme="minorHAnsi"/>
          <w:i/>
          <w:spacing w:val="-13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solicitándolo</w:t>
      </w:r>
      <w:r w:rsidRPr="00FD755D">
        <w:rPr>
          <w:rFonts w:asciiTheme="minorHAnsi" w:hAnsiTheme="minorHAnsi"/>
          <w:i/>
          <w:spacing w:val="-1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por</w:t>
      </w:r>
      <w:r w:rsidRPr="00FD755D">
        <w:rPr>
          <w:rFonts w:asciiTheme="minorHAnsi" w:hAnsiTheme="minorHAnsi"/>
          <w:i/>
          <w:spacing w:val="-1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escrito</w:t>
      </w:r>
      <w:r w:rsidRPr="00FD755D">
        <w:rPr>
          <w:rFonts w:asciiTheme="minorHAnsi" w:hAnsiTheme="minorHAnsi"/>
          <w:i/>
          <w:spacing w:val="-1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y</w:t>
      </w:r>
      <w:r w:rsidRPr="00FD755D">
        <w:rPr>
          <w:rFonts w:asciiTheme="minorHAnsi" w:hAnsiTheme="minorHAnsi"/>
          <w:i/>
          <w:spacing w:val="-1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acreditando</w:t>
      </w:r>
      <w:r w:rsidRPr="00FD755D">
        <w:rPr>
          <w:rFonts w:asciiTheme="minorHAnsi" w:hAnsiTheme="minorHAnsi"/>
          <w:i/>
          <w:spacing w:val="-1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su</w:t>
      </w:r>
      <w:r w:rsidRPr="00FD755D">
        <w:rPr>
          <w:rFonts w:asciiTheme="minorHAnsi" w:hAnsiTheme="minorHAnsi"/>
          <w:i/>
          <w:spacing w:val="-14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2"/>
          <w:w w:val="90"/>
          <w:sz w:val="16"/>
          <w:lang w:val="es-ES"/>
        </w:rPr>
        <w:t>identificación</w:t>
      </w:r>
      <w:r w:rsidRPr="00FD755D">
        <w:rPr>
          <w:rFonts w:asciiTheme="minorHAnsi" w:hAnsiTheme="minorHAnsi"/>
          <w:i/>
          <w:spacing w:val="-1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a</w:t>
      </w:r>
      <w:r w:rsidRPr="00FD755D">
        <w:rPr>
          <w:rFonts w:asciiTheme="minorHAnsi" w:hAnsiTheme="minorHAnsi"/>
          <w:i/>
          <w:spacing w:val="-15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1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Fundación</w:t>
      </w:r>
      <w:r w:rsidRPr="00FD755D">
        <w:rPr>
          <w:rFonts w:asciiTheme="minorHAnsi" w:hAnsiTheme="minorHAnsi"/>
          <w:i/>
          <w:spacing w:val="-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Euroárabe</w:t>
      </w:r>
      <w:r w:rsidRPr="00FD755D">
        <w:rPr>
          <w:rFonts w:asciiTheme="minorHAnsi" w:hAnsiTheme="minorHAnsi"/>
          <w:i/>
          <w:spacing w:val="-1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de</w:t>
      </w:r>
      <w:r w:rsidRPr="00FD755D">
        <w:rPr>
          <w:rFonts w:asciiTheme="minorHAnsi" w:hAnsiTheme="minorHAnsi"/>
          <w:i/>
          <w:spacing w:val="-9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Altos</w:t>
      </w:r>
      <w:r w:rsidRPr="00FD755D">
        <w:rPr>
          <w:rFonts w:asciiTheme="minorHAnsi" w:hAnsiTheme="minorHAnsi"/>
          <w:i/>
          <w:spacing w:val="-8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Estudios,</w:t>
      </w:r>
      <w:r w:rsidRPr="00FD755D">
        <w:rPr>
          <w:rFonts w:asciiTheme="minorHAnsi" w:hAnsiTheme="minorHAnsi"/>
          <w:i/>
          <w:spacing w:val="-12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spacing w:val="3"/>
          <w:w w:val="90"/>
          <w:sz w:val="16"/>
          <w:lang w:val="es-ES"/>
        </w:rPr>
        <w:t>en</w:t>
      </w:r>
      <w:r w:rsidRPr="00FD755D">
        <w:rPr>
          <w:rFonts w:asciiTheme="minorHAnsi" w:hAnsiTheme="minorHAnsi"/>
          <w:i/>
          <w:spacing w:val="-11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>la</w:t>
      </w:r>
      <w:r w:rsidRPr="00FD755D">
        <w:rPr>
          <w:rFonts w:asciiTheme="minorHAnsi" w:hAnsiTheme="minorHAnsi"/>
          <w:i/>
          <w:spacing w:val="-10"/>
          <w:w w:val="90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0"/>
          <w:sz w:val="16"/>
          <w:lang w:val="es-ES"/>
        </w:rPr>
        <w:t xml:space="preserve">dirección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ante</w:t>
      </w:r>
      <w:r w:rsidRPr="00FD755D">
        <w:rPr>
          <w:rFonts w:asciiTheme="minorHAnsi" w:hAnsiTheme="minorHAnsi"/>
          <w:i/>
          <w:spacing w:val="2"/>
          <w:w w:val="95"/>
          <w:sz w:val="16"/>
          <w:lang w:val="es-ES"/>
        </w:rPr>
        <w:t xml:space="preserve"> </w:t>
      </w:r>
      <w:r w:rsidRPr="00FD755D">
        <w:rPr>
          <w:rFonts w:asciiTheme="minorHAnsi" w:hAnsiTheme="minorHAnsi"/>
          <w:i/>
          <w:w w:val="95"/>
          <w:sz w:val="16"/>
          <w:lang w:val="es-ES"/>
        </w:rPr>
        <w:t>dicha.</w:t>
      </w:r>
    </w:p>
    <w:sectPr w:rsidR="00FD64CC" w:rsidRPr="00FD755D" w:rsidSect="00FD64CC">
      <w:type w:val="continuous"/>
      <w:pgSz w:w="11900" w:h="16840"/>
      <w:pgMar w:top="720" w:right="30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7F27"/>
    <w:multiLevelType w:val="hybridMultilevel"/>
    <w:tmpl w:val="A8100894"/>
    <w:lvl w:ilvl="0" w:tplc="0C0A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">
    <w:nsid w:val="4C0C3869"/>
    <w:multiLevelType w:val="hybridMultilevel"/>
    <w:tmpl w:val="829063E6"/>
    <w:lvl w:ilvl="0" w:tplc="0C0A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2">
    <w:nsid w:val="567924AD"/>
    <w:multiLevelType w:val="hybridMultilevel"/>
    <w:tmpl w:val="7D1636D2"/>
    <w:lvl w:ilvl="0" w:tplc="0C0A000B">
      <w:start w:val="1"/>
      <w:numFmt w:val="bullet"/>
      <w:lvlText w:val=""/>
      <w:lvlJc w:val="left"/>
      <w:pPr>
        <w:ind w:left="1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3">
    <w:nsid w:val="644C0951"/>
    <w:multiLevelType w:val="hybridMultilevel"/>
    <w:tmpl w:val="3BDE39FE"/>
    <w:lvl w:ilvl="0" w:tplc="0C0A000F">
      <w:start w:val="1"/>
      <w:numFmt w:val="decimal"/>
      <w:lvlText w:val="%1."/>
      <w:lvlJc w:val="left"/>
      <w:pPr>
        <w:ind w:left="1502" w:hanging="360"/>
      </w:pPr>
    </w:lvl>
    <w:lvl w:ilvl="1" w:tplc="0C0A0019" w:tentative="1">
      <w:start w:val="1"/>
      <w:numFmt w:val="lowerLetter"/>
      <w:lvlText w:val="%2."/>
      <w:lvlJc w:val="left"/>
      <w:pPr>
        <w:ind w:left="2222" w:hanging="360"/>
      </w:pPr>
    </w:lvl>
    <w:lvl w:ilvl="2" w:tplc="0C0A001B" w:tentative="1">
      <w:start w:val="1"/>
      <w:numFmt w:val="lowerRoman"/>
      <w:lvlText w:val="%3."/>
      <w:lvlJc w:val="right"/>
      <w:pPr>
        <w:ind w:left="2942" w:hanging="180"/>
      </w:pPr>
    </w:lvl>
    <w:lvl w:ilvl="3" w:tplc="0C0A000F" w:tentative="1">
      <w:start w:val="1"/>
      <w:numFmt w:val="decimal"/>
      <w:lvlText w:val="%4."/>
      <w:lvlJc w:val="left"/>
      <w:pPr>
        <w:ind w:left="3662" w:hanging="360"/>
      </w:pPr>
    </w:lvl>
    <w:lvl w:ilvl="4" w:tplc="0C0A0019" w:tentative="1">
      <w:start w:val="1"/>
      <w:numFmt w:val="lowerLetter"/>
      <w:lvlText w:val="%5."/>
      <w:lvlJc w:val="left"/>
      <w:pPr>
        <w:ind w:left="4382" w:hanging="360"/>
      </w:pPr>
    </w:lvl>
    <w:lvl w:ilvl="5" w:tplc="0C0A001B" w:tentative="1">
      <w:start w:val="1"/>
      <w:numFmt w:val="lowerRoman"/>
      <w:lvlText w:val="%6."/>
      <w:lvlJc w:val="right"/>
      <w:pPr>
        <w:ind w:left="5102" w:hanging="180"/>
      </w:pPr>
    </w:lvl>
    <w:lvl w:ilvl="6" w:tplc="0C0A000F" w:tentative="1">
      <w:start w:val="1"/>
      <w:numFmt w:val="decimal"/>
      <w:lvlText w:val="%7."/>
      <w:lvlJc w:val="left"/>
      <w:pPr>
        <w:ind w:left="5822" w:hanging="360"/>
      </w:pPr>
    </w:lvl>
    <w:lvl w:ilvl="7" w:tplc="0C0A0019" w:tentative="1">
      <w:start w:val="1"/>
      <w:numFmt w:val="lowerLetter"/>
      <w:lvlText w:val="%8."/>
      <w:lvlJc w:val="left"/>
      <w:pPr>
        <w:ind w:left="6542" w:hanging="360"/>
      </w:pPr>
    </w:lvl>
    <w:lvl w:ilvl="8" w:tplc="0C0A001B" w:tentative="1">
      <w:start w:val="1"/>
      <w:numFmt w:val="lowerRoman"/>
      <w:lvlText w:val="%9."/>
      <w:lvlJc w:val="right"/>
      <w:pPr>
        <w:ind w:left="726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D64CC"/>
    <w:rsid w:val="00245D11"/>
    <w:rsid w:val="004C0F5C"/>
    <w:rsid w:val="004E0890"/>
    <w:rsid w:val="00526223"/>
    <w:rsid w:val="00823D30"/>
    <w:rsid w:val="008D4485"/>
    <w:rsid w:val="009F0C09"/>
    <w:rsid w:val="00D508F8"/>
    <w:rsid w:val="00D91B70"/>
    <w:rsid w:val="00FB2ECE"/>
    <w:rsid w:val="00FD64CC"/>
    <w:rsid w:val="00FD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64CC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4C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FD64CC"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FD64CC"/>
  </w:style>
  <w:style w:type="paragraph" w:customStyle="1" w:styleId="TableParagraph">
    <w:name w:val="Table Paragraph"/>
    <w:basedOn w:val="Normal"/>
    <w:uiPriority w:val="1"/>
    <w:qFormat/>
    <w:rsid w:val="00FD64CC"/>
  </w:style>
  <w:style w:type="paragraph" w:styleId="Textodeglobo">
    <w:name w:val="Balloon Text"/>
    <w:basedOn w:val="Normal"/>
    <w:link w:val="TextodegloboCar"/>
    <w:uiPriority w:val="99"/>
    <w:semiHidden/>
    <w:unhideWhenUsed/>
    <w:rsid w:val="004C0F5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0F5C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ursos@funde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ursos@funde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Lola</dc:creator>
  <cp:lastModifiedBy>Lola</cp:lastModifiedBy>
  <cp:revision>2</cp:revision>
  <cp:lastPrinted>2019-02-08T12:27:00Z</cp:lastPrinted>
  <dcterms:created xsi:type="dcterms:W3CDTF">2019-02-14T11:00:00Z</dcterms:created>
  <dcterms:modified xsi:type="dcterms:W3CDTF">2019-02-14T11:00:00Z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LastSaved">
    <vt:filetime>2019-02-04T00:00:00Z</vt:filetime>
  </property>
</Properties>
</file>